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F01" w:rsidRDefault="002D4744">
      <w:pPr>
        <w:shd w:val="clear" w:color="auto" w:fill="FFFFFF" w:themeFill="background1"/>
        <w:spacing w:beforeLines="100" w:before="312" w:afterLines="50" w:after="156"/>
        <w:jc w:val="center"/>
        <w:rPr>
          <w:rFonts w:ascii="Times New Roman" w:eastAsia="方正小标宋简体" w:hAnsi="Times New Roman"/>
          <w:b/>
          <w:sz w:val="36"/>
          <w:szCs w:val="36"/>
        </w:rPr>
      </w:pPr>
      <w:r>
        <w:rPr>
          <w:rFonts w:ascii="Times New Roman" w:eastAsia="方正小标宋简体" w:hAnsi="Times New Roman" w:hint="eastAsia"/>
          <w:b/>
          <w:sz w:val="36"/>
          <w:szCs w:val="36"/>
        </w:rPr>
        <w:t>免税须知及技术合同认定申请网上操作流程</w:t>
      </w:r>
    </w:p>
    <w:p w:rsidR="00951F01" w:rsidRDefault="002D4744">
      <w:pPr>
        <w:shd w:val="clear" w:color="auto" w:fill="FFFFFF" w:themeFill="background1"/>
        <w:spacing w:beforeLines="100" w:before="312" w:afterLines="50" w:after="156"/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（2024年11月</w:t>
      </w:r>
      <w:r w:rsidR="001C5FBD">
        <w:rPr>
          <w:rFonts w:ascii="楷体" w:eastAsia="楷体" w:hAnsi="楷体" w:cs="楷体"/>
          <w:b/>
          <w:sz w:val="36"/>
          <w:szCs w:val="36"/>
        </w:rPr>
        <w:t>11</w:t>
      </w:r>
      <w:r>
        <w:rPr>
          <w:rFonts w:ascii="楷体" w:eastAsia="楷体" w:hAnsi="楷体" w:cs="楷体" w:hint="eastAsia"/>
          <w:b/>
          <w:sz w:val="36"/>
          <w:szCs w:val="36"/>
        </w:rPr>
        <w:t>号）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240" w:beforeAutospacing="0" w:after="0" w:afterAutospacing="0" w:line="360" w:lineRule="auto"/>
        <w:ind w:firstLineChars="200"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申请合同免税适用范围：技术开发、技术转</w:t>
      </w:r>
      <w:bookmarkStart w:id="0" w:name="_GoBack"/>
      <w:bookmarkEnd w:id="0"/>
      <w:r>
        <w:rPr>
          <w:rFonts w:ascii="Times New Roman" w:eastAsia="仿宋" w:hAnsi="Times New Roman" w:cs="Arial" w:hint="eastAsia"/>
          <w:sz w:val="30"/>
          <w:szCs w:val="30"/>
        </w:rPr>
        <w:t>让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和技术许可</w:t>
      </w:r>
      <w:r>
        <w:rPr>
          <w:rFonts w:ascii="Times New Roman" w:eastAsia="仿宋" w:hAnsi="Times New Roman" w:cs="Arial" w:hint="eastAsia"/>
          <w:sz w:val="30"/>
          <w:szCs w:val="30"/>
        </w:rPr>
        <w:t>合同。技术交易额是指从合同交易额中扣除购置设备、仪器、零部件、原材料等非技术性费用后的剩余金额，但合理数量标的物的直接成本不计入非技术性费用。武汉市科学技术局技术市场网站上有各种相关的文件可供学习参考（</w:t>
      </w:r>
      <w:r>
        <w:rPr>
          <w:rFonts w:ascii="Times New Roman" w:eastAsia="仿宋" w:hAnsi="Times New Roman" w:cs="Arial"/>
          <w:sz w:val="30"/>
          <w:szCs w:val="30"/>
        </w:rPr>
        <w:t>http://www.whtm.org/</w:t>
      </w:r>
      <w:r>
        <w:rPr>
          <w:rFonts w:ascii="Times New Roman" w:eastAsia="仿宋" w:hAnsi="Times New Roman" w:cs="Arial" w:hint="eastAsia"/>
          <w:sz w:val="30"/>
          <w:szCs w:val="30"/>
        </w:rPr>
        <w:t>）。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因我校开展营业税（地税）改征增值税（国税），故合同免税只包含增值税免税。注：申请增值税免税时，须先办理免税手续，然后再办理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预借发票或上账开票</w:t>
      </w:r>
      <w:r>
        <w:rPr>
          <w:rFonts w:ascii="Times New Roman" w:eastAsia="仿宋" w:hAnsi="Times New Roman" w:cs="Arial" w:hint="eastAsia"/>
          <w:sz w:val="30"/>
          <w:szCs w:val="30"/>
        </w:rPr>
        <w:t>等业务。否则，已开具发票的部分不能办理免税。</w:t>
      </w:r>
      <w:r>
        <w:rPr>
          <w:rFonts w:ascii="Times New Roman" w:eastAsia="仿宋" w:hAnsi="Times New Roman" w:cs="Arial"/>
          <w:sz w:val="30"/>
          <w:szCs w:val="30"/>
        </w:rPr>
        <w:t xml:space="preserve">　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 w:rsidRPr="00DC5DC2">
        <w:rPr>
          <w:rFonts w:ascii="黑体" w:eastAsia="黑体" w:hAnsi="黑体" w:cs="Arial" w:hint="eastAsia"/>
          <w:b/>
          <w:bCs/>
          <w:color w:val="FF0000"/>
          <w:sz w:val="30"/>
          <w:szCs w:val="30"/>
        </w:rPr>
        <w:t>【JG项目由科发院（先进技术与装备处）管理，若需办理合同登记和免税，请先和先进技术与装备处国防项目管理科联系（电话：87212945））确认该合同是否可以进行技术合同认定登记，确认可以登记后再按以下流程进行。】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黑体" w:eastAsia="黑体" w:hAnsi="黑体" w:cs="Arial"/>
          <w:color w:val="FF0000"/>
          <w:sz w:val="30"/>
          <w:szCs w:val="30"/>
        </w:rPr>
      </w:pPr>
      <w:r>
        <w:rPr>
          <w:rFonts w:ascii="黑体" w:eastAsia="黑体" w:hAnsi="黑体" w:cs="Arial" w:hint="eastAsia"/>
          <w:sz w:val="30"/>
          <w:szCs w:val="30"/>
        </w:rPr>
        <w:t>一、办理免税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（一）申请免税（首次申报）流程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1.</w:t>
      </w:r>
      <w:r>
        <w:rPr>
          <w:rFonts w:ascii="Times New Roman" w:eastAsia="仿宋" w:hAnsi="Times New Roman" w:cs="Arial" w:hint="eastAsia"/>
          <w:sz w:val="30"/>
          <w:szCs w:val="30"/>
        </w:rPr>
        <w:t>材料准备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lastRenderedPageBreak/>
        <w:t>①《技术合同信息表》（需先在湖北政务服务网上登记录入技术合同信息，具体操作流程详见第二部分“技术合同认定网上申请”）；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②合同原件</w:t>
      </w:r>
      <w:r>
        <w:rPr>
          <w:rFonts w:ascii="Times New Roman" w:eastAsia="仿宋" w:hAnsi="Times New Roman" w:cs="Arial" w:hint="eastAsia"/>
          <w:sz w:val="30"/>
          <w:szCs w:val="30"/>
        </w:rPr>
        <w:t>1</w:t>
      </w:r>
      <w:r>
        <w:rPr>
          <w:rFonts w:ascii="Times New Roman" w:eastAsia="仿宋" w:hAnsi="Times New Roman" w:cs="Arial" w:hint="eastAsia"/>
          <w:sz w:val="30"/>
          <w:szCs w:val="30"/>
        </w:rPr>
        <w:t>份；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③合同技术说明书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（或专利主要内容）</w:t>
      </w:r>
      <w:r>
        <w:rPr>
          <w:rFonts w:ascii="Times New Roman" w:eastAsia="仿宋" w:hAnsi="Times New Roman" w:cs="Arial" w:hint="eastAsia"/>
          <w:sz w:val="30"/>
          <w:szCs w:val="30"/>
        </w:rPr>
        <w:t>1</w:t>
      </w:r>
      <w:r>
        <w:rPr>
          <w:rFonts w:ascii="Times New Roman" w:eastAsia="仿宋" w:hAnsi="Times New Roman" w:cs="Arial" w:hint="eastAsia"/>
          <w:sz w:val="30"/>
          <w:szCs w:val="30"/>
        </w:rPr>
        <w:t>份：由项目负责人撰写，签名后加盖所在学院（中心、所）公章。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④费用明细清单</w:t>
      </w:r>
      <w:r>
        <w:rPr>
          <w:rFonts w:ascii="Times New Roman" w:eastAsia="仿宋" w:hAnsi="Times New Roman" w:cs="Arial" w:hint="eastAsia"/>
          <w:sz w:val="30"/>
          <w:szCs w:val="30"/>
        </w:rPr>
        <w:t>1</w:t>
      </w:r>
      <w:r>
        <w:rPr>
          <w:rFonts w:ascii="Times New Roman" w:eastAsia="仿宋" w:hAnsi="Times New Roman" w:cs="Arial" w:hint="eastAsia"/>
          <w:sz w:val="30"/>
          <w:szCs w:val="30"/>
        </w:rPr>
        <w:t>份（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技术转让和许可合同不需要提供费用清单，但需提供相关专利证书</w:t>
      </w:r>
      <w:r>
        <w:rPr>
          <w:rFonts w:ascii="Times New Roman" w:eastAsia="仿宋" w:hAnsi="Times New Roman" w:cs="Arial" w:hint="eastAsia"/>
          <w:sz w:val="30"/>
          <w:szCs w:val="30"/>
        </w:rPr>
        <w:t>）：由项目负责人撰写，签名后加盖所在学院（中心、所）公章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b/>
          <w:sz w:val="30"/>
          <w:szCs w:val="30"/>
        </w:rPr>
        <w:t>注意</w:t>
      </w:r>
      <w:r>
        <w:rPr>
          <w:rFonts w:ascii="Times New Roman" w:eastAsia="仿宋" w:hAnsi="Times New Roman" w:cs="Arial" w:hint="eastAsia"/>
          <w:sz w:val="30"/>
          <w:szCs w:val="30"/>
        </w:rPr>
        <w:t>：只有技术开发或技术转让合同可办理免税，且办理免税的发票类型只能是普票。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2.</w:t>
      </w:r>
      <w:r>
        <w:rPr>
          <w:rFonts w:ascii="Times New Roman" w:eastAsia="仿宋" w:hAnsi="Times New Roman" w:cs="Arial" w:hint="eastAsia"/>
          <w:sz w:val="30"/>
          <w:szCs w:val="30"/>
        </w:rPr>
        <w:t>提交材料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以上材料准备齐全后，寄送至“收件单位：武汉市科技成果转化促进中心，收件地址：汉口发展大道</w:t>
      </w:r>
      <w:r>
        <w:rPr>
          <w:rFonts w:ascii="Times New Roman" w:eastAsia="仿宋" w:hAnsi="Times New Roman" w:cs="Arial" w:hint="eastAsia"/>
          <w:sz w:val="30"/>
          <w:szCs w:val="30"/>
        </w:rPr>
        <w:t>164</w:t>
      </w:r>
      <w:r>
        <w:rPr>
          <w:rFonts w:ascii="Times New Roman" w:eastAsia="仿宋" w:hAnsi="Times New Roman" w:cs="Arial" w:hint="eastAsia"/>
          <w:sz w:val="30"/>
          <w:szCs w:val="30"/>
        </w:rPr>
        <w:t>号武汉科技大厦</w:t>
      </w:r>
      <w:r>
        <w:rPr>
          <w:rFonts w:ascii="Times New Roman" w:eastAsia="仿宋" w:hAnsi="Times New Roman" w:cs="Arial" w:hint="eastAsia"/>
          <w:sz w:val="30"/>
          <w:szCs w:val="30"/>
        </w:rPr>
        <w:t>1402</w:t>
      </w:r>
      <w:r>
        <w:rPr>
          <w:rFonts w:ascii="Times New Roman" w:eastAsia="仿宋" w:hAnsi="Times New Roman" w:cs="Arial" w:hint="eastAsia"/>
          <w:sz w:val="30"/>
          <w:szCs w:val="30"/>
        </w:rPr>
        <w:t>室，收件人：技术市场部，收件电话：</w:t>
      </w:r>
      <w:r>
        <w:rPr>
          <w:rFonts w:ascii="Times New Roman" w:eastAsia="仿宋" w:hAnsi="Times New Roman" w:cs="Arial" w:hint="eastAsia"/>
          <w:sz w:val="30"/>
          <w:szCs w:val="30"/>
        </w:rPr>
        <w:t>65692177</w:t>
      </w:r>
      <w:r>
        <w:rPr>
          <w:rFonts w:ascii="Times New Roman" w:eastAsia="仿宋" w:hAnsi="Times New Roman" w:cs="Arial" w:hint="eastAsia"/>
          <w:sz w:val="30"/>
          <w:szCs w:val="30"/>
        </w:rPr>
        <w:t>。”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办理咨询电话：</w:t>
      </w:r>
      <w:proofErr w:type="gramStart"/>
      <w:r>
        <w:rPr>
          <w:rFonts w:ascii="Times New Roman" w:eastAsia="仿宋" w:hAnsi="Times New Roman" w:cs="Arial" w:hint="eastAsia"/>
          <w:sz w:val="30"/>
          <w:szCs w:val="30"/>
        </w:rPr>
        <w:t>65692193  65692182</w:t>
      </w:r>
      <w:proofErr w:type="gramEnd"/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3.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打印</w:t>
      </w:r>
      <w:r>
        <w:rPr>
          <w:rFonts w:ascii="Times New Roman" w:eastAsia="仿宋" w:hAnsi="Times New Roman" w:cs="Arial" w:hint="eastAsia"/>
          <w:sz w:val="30"/>
          <w:szCs w:val="30"/>
        </w:rPr>
        <w:t>《技术合同认定登记及技术性收入核定证明单》（技术交易额核定证明）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接审批结果通知后，科技转化中心项目管理科会在“武汉理工大学合同登记”工作群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（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QQ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群号：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383013384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）里发布《技术合同认定登记及技术性收入核定证明单》电子版</w:t>
      </w:r>
      <w:r>
        <w:rPr>
          <w:rFonts w:ascii="Times New Roman" w:eastAsia="仿宋" w:hAnsi="Times New Roman" w:cs="Arial" w:hint="eastAsia"/>
          <w:sz w:val="30"/>
          <w:szCs w:val="30"/>
        </w:rPr>
        <w:t>，请下载打印后，分别到校办、财务处加盖公章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（直接去盖章，无需</w:t>
      </w:r>
      <w:proofErr w:type="gramStart"/>
      <w:r w:rsidRPr="00DC5DC2">
        <w:rPr>
          <w:rFonts w:ascii="Times New Roman" w:eastAsia="仿宋" w:hAnsi="Times New Roman" w:cs="Arial" w:hint="eastAsia"/>
          <w:sz w:val="30"/>
          <w:szCs w:val="30"/>
        </w:rPr>
        <w:lastRenderedPageBreak/>
        <w:t>用印审批</w:t>
      </w:r>
      <w:proofErr w:type="gramEnd"/>
      <w:r w:rsidRPr="00DC5DC2">
        <w:rPr>
          <w:rFonts w:ascii="Times New Roman" w:eastAsia="仿宋" w:hAnsi="Times New Roman" w:cs="Arial" w:hint="eastAsia"/>
          <w:sz w:val="30"/>
          <w:szCs w:val="30"/>
        </w:rPr>
        <w:t>单），在系统进行预借发票或者上账开票时需</w:t>
      </w:r>
      <w:proofErr w:type="gramStart"/>
      <w:r w:rsidRPr="00DC5DC2">
        <w:rPr>
          <w:rFonts w:ascii="Times New Roman" w:eastAsia="仿宋" w:hAnsi="Times New Roman" w:cs="Arial" w:hint="eastAsia"/>
          <w:sz w:val="30"/>
          <w:szCs w:val="30"/>
        </w:rPr>
        <w:t>上传已盖</w:t>
      </w:r>
      <w:proofErr w:type="gramEnd"/>
      <w:r w:rsidRPr="00DC5DC2">
        <w:rPr>
          <w:rFonts w:ascii="Times New Roman" w:eastAsia="仿宋" w:hAnsi="Times New Roman" w:cs="Arial" w:hint="eastAsia"/>
          <w:sz w:val="30"/>
          <w:szCs w:val="30"/>
        </w:rPr>
        <w:t>章的核定单作为免税凭证，并选择票据类型为免税发票。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注意，首次申报免税的核定证明单是技术交易额的核定证明，该核定单上无发票号，还不能办理退税，还需将相关材料上</w:t>
      </w:r>
      <w:proofErr w:type="gramStart"/>
      <w:r>
        <w:rPr>
          <w:rFonts w:ascii="Times New Roman" w:eastAsia="仿宋" w:hAnsi="Times New Roman" w:cs="Arial" w:hint="eastAsia"/>
          <w:sz w:val="30"/>
          <w:szCs w:val="30"/>
        </w:rPr>
        <w:t>传办理</w:t>
      </w:r>
      <w:proofErr w:type="gramEnd"/>
      <w:r>
        <w:rPr>
          <w:rFonts w:ascii="Times New Roman" w:eastAsia="仿宋" w:hAnsi="Times New Roman" w:cs="Arial" w:hint="eastAsia"/>
          <w:sz w:val="30"/>
          <w:szCs w:val="30"/>
        </w:rPr>
        <w:t>到款核定，详见“实现免税流程”。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（二）实现免税（二次申报）流程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1.</w:t>
      </w:r>
      <w:r>
        <w:rPr>
          <w:rFonts w:ascii="Times New Roman" w:eastAsia="仿宋" w:hAnsi="Times New Roman" w:cs="Arial" w:hint="eastAsia"/>
          <w:sz w:val="30"/>
          <w:szCs w:val="30"/>
        </w:rPr>
        <w:t>材料准备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①《技术合同认定登记及技术性收入核定证明单》（第三联）电子版；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②已到款的</w:t>
      </w:r>
      <w:bookmarkStart w:id="1" w:name="_Hlk181785486"/>
      <w:r>
        <w:rPr>
          <w:rFonts w:ascii="Times New Roman" w:eastAsia="仿宋" w:hAnsi="Times New Roman" w:cs="Arial" w:hint="eastAsia"/>
          <w:sz w:val="30"/>
          <w:szCs w:val="30"/>
        </w:rPr>
        <w:t>银行</w:t>
      </w:r>
      <w:bookmarkEnd w:id="1"/>
      <w:r>
        <w:rPr>
          <w:rFonts w:ascii="Times New Roman" w:eastAsia="仿宋" w:hAnsi="Times New Roman" w:cs="Arial" w:hint="eastAsia"/>
          <w:sz w:val="30"/>
          <w:szCs w:val="30"/>
        </w:rPr>
        <w:t>进账单电子版；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（到财务处马区或余区</w:t>
      </w:r>
      <w:proofErr w:type="gramStart"/>
      <w:r w:rsidRPr="00DC5DC2">
        <w:rPr>
          <w:rFonts w:ascii="Times New Roman" w:eastAsia="仿宋" w:hAnsi="Times New Roman" w:cs="Arial" w:hint="eastAsia"/>
          <w:sz w:val="30"/>
          <w:szCs w:val="30"/>
        </w:rPr>
        <w:t>凭证室</w:t>
      </w:r>
      <w:proofErr w:type="gramEnd"/>
      <w:r w:rsidRPr="00DC5DC2">
        <w:rPr>
          <w:rFonts w:ascii="Times New Roman" w:eastAsia="仿宋" w:hAnsi="Times New Roman" w:cs="Arial" w:hint="eastAsia"/>
          <w:sz w:val="30"/>
          <w:szCs w:val="30"/>
        </w:rPr>
        <w:t>拍照获取）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③已到款税务发票电子版。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2.</w:t>
      </w:r>
      <w:r>
        <w:rPr>
          <w:rFonts w:ascii="Times New Roman" w:eastAsia="仿宋" w:hAnsi="Times New Roman" w:cs="Arial" w:hint="eastAsia"/>
          <w:sz w:val="30"/>
          <w:szCs w:val="30"/>
        </w:rPr>
        <w:t>提交材料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以上材料准备齐全后，直接通过</w:t>
      </w:r>
      <w:r>
        <w:rPr>
          <w:rFonts w:ascii="Times New Roman" w:eastAsia="仿宋" w:hAnsi="Times New Roman" w:cs="Arial" w:hint="eastAsia"/>
          <w:sz w:val="30"/>
          <w:szCs w:val="30"/>
        </w:rPr>
        <w:t>QQ</w:t>
      </w:r>
      <w:r>
        <w:rPr>
          <w:rFonts w:ascii="Times New Roman" w:eastAsia="仿宋" w:hAnsi="Times New Roman" w:cs="Arial" w:hint="eastAsia"/>
          <w:sz w:val="30"/>
          <w:szCs w:val="30"/>
        </w:rPr>
        <w:t>群上传到合同登记工作群。</w:t>
      </w:r>
      <w:r>
        <w:rPr>
          <w:rFonts w:ascii="Times New Roman" w:eastAsia="仿宋" w:hAnsi="Times New Roman" w:cs="Arial" w:hint="eastAsia"/>
          <w:sz w:val="30"/>
          <w:szCs w:val="30"/>
        </w:rPr>
        <w:t xml:space="preserve">   QQ</w:t>
      </w:r>
      <w:r>
        <w:rPr>
          <w:rFonts w:ascii="Times New Roman" w:eastAsia="仿宋" w:hAnsi="Times New Roman" w:cs="Arial" w:hint="eastAsia"/>
          <w:sz w:val="30"/>
          <w:szCs w:val="30"/>
        </w:rPr>
        <w:t>群号：</w:t>
      </w:r>
      <w:r>
        <w:rPr>
          <w:rFonts w:ascii="Times New Roman" w:eastAsia="仿宋" w:hAnsi="Times New Roman" w:cs="Arial" w:hint="eastAsia"/>
          <w:sz w:val="30"/>
          <w:szCs w:val="30"/>
        </w:rPr>
        <w:t xml:space="preserve">383013384 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3.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打印</w:t>
      </w:r>
      <w:r>
        <w:rPr>
          <w:rFonts w:ascii="Times New Roman" w:eastAsia="仿宋" w:hAnsi="Times New Roman" w:cs="Arial" w:hint="eastAsia"/>
          <w:sz w:val="30"/>
          <w:szCs w:val="30"/>
        </w:rPr>
        <w:t>《技术合同认定登记及技术性收入核定证明单》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盖章后</w:t>
      </w:r>
      <w:r>
        <w:rPr>
          <w:rFonts w:ascii="Times New Roman" w:eastAsia="仿宋" w:hAnsi="Times New Roman" w:cs="Arial" w:hint="eastAsia"/>
          <w:sz w:val="30"/>
          <w:szCs w:val="30"/>
        </w:rPr>
        <w:t>交到财务处（到款核定证明，单上有相应发票号）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接审批结果通知后，科技转化中心项目管理科会在“武汉理工大学合同登记”工作群</w:t>
      </w:r>
      <w:r>
        <w:rPr>
          <w:rFonts w:ascii="Times New Roman" w:eastAsia="仿宋" w:hAnsi="Times New Roman" w:cs="Arial" w:hint="eastAsia"/>
          <w:sz w:val="30"/>
          <w:szCs w:val="30"/>
        </w:rPr>
        <w:t>QQ</w:t>
      </w:r>
      <w:r>
        <w:rPr>
          <w:rFonts w:ascii="Times New Roman" w:eastAsia="仿宋" w:hAnsi="Times New Roman" w:cs="Arial" w:hint="eastAsia"/>
          <w:sz w:val="30"/>
          <w:szCs w:val="30"/>
        </w:rPr>
        <w:t>群号：</w:t>
      </w:r>
      <w:r>
        <w:rPr>
          <w:rFonts w:ascii="Times New Roman" w:eastAsia="仿宋" w:hAnsi="Times New Roman" w:cs="Arial" w:hint="eastAsia"/>
          <w:sz w:val="30"/>
          <w:szCs w:val="30"/>
        </w:rPr>
        <w:t>383013384</w:t>
      </w:r>
      <w:r>
        <w:rPr>
          <w:rFonts w:ascii="Times New Roman" w:eastAsia="仿宋" w:hAnsi="Times New Roman" w:cs="Arial" w:hint="eastAsia"/>
          <w:sz w:val="30"/>
          <w:szCs w:val="30"/>
        </w:rPr>
        <w:t>里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发布《技术合同认定登记及技术性收入核定证明单》电子版，请下载打印后分别到校办、财务处加盖公章后，马区交财务处科研经费管理科（余区交核算科）办理退税相关手续。</w:t>
      </w:r>
    </w:p>
    <w:p w:rsidR="00951F01" w:rsidRDefault="002D4744">
      <w:pPr>
        <w:pStyle w:val="ab"/>
        <w:numPr>
          <w:ilvl w:val="0"/>
          <w:numId w:val="1"/>
        </w:numPr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lastRenderedPageBreak/>
        <w:t>一年内多次到款可依次办理实现免税，也可在当年内一次性办理。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黑体" w:eastAsia="黑体" w:hAnsi="黑体" w:cs="Arial"/>
          <w:color w:val="FF0000"/>
          <w:sz w:val="30"/>
          <w:szCs w:val="30"/>
        </w:rPr>
      </w:pPr>
      <w:r>
        <w:rPr>
          <w:rFonts w:ascii="黑体" w:eastAsia="黑体" w:hAnsi="黑体" w:cs="Arial" w:hint="eastAsia"/>
          <w:sz w:val="30"/>
          <w:szCs w:val="30"/>
        </w:rPr>
        <w:t>二、技术合同认定网上申请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①登录湖北政务服务网（</w:t>
      </w:r>
      <w:r>
        <w:rPr>
          <w:rFonts w:ascii="Times New Roman" w:eastAsia="仿宋" w:hAnsi="Times New Roman" w:cs="Arial"/>
          <w:sz w:val="30"/>
          <w:szCs w:val="30"/>
        </w:rPr>
        <w:t>http://zwfw.hubei.gov.cn/</w:t>
      </w:r>
      <w:r>
        <w:rPr>
          <w:rFonts w:ascii="Times New Roman" w:eastAsia="仿宋" w:hAnsi="Times New Roman" w:cs="Arial" w:hint="eastAsia"/>
          <w:sz w:val="30"/>
          <w:szCs w:val="30"/>
        </w:rPr>
        <w:t>），请收藏该网址，方便下次点击使用。首次</w:t>
      </w:r>
      <w:proofErr w:type="gramStart"/>
      <w:r>
        <w:rPr>
          <w:rFonts w:ascii="Times New Roman" w:eastAsia="仿宋" w:hAnsi="Times New Roman" w:cs="Arial" w:hint="eastAsia"/>
          <w:sz w:val="30"/>
          <w:szCs w:val="30"/>
        </w:rPr>
        <w:t>使用请</w:t>
      </w:r>
      <w:proofErr w:type="gramEnd"/>
      <w:r>
        <w:rPr>
          <w:rFonts w:ascii="Times New Roman" w:eastAsia="仿宋" w:hAnsi="Times New Roman" w:cs="Arial" w:hint="eastAsia"/>
          <w:sz w:val="30"/>
          <w:szCs w:val="30"/>
        </w:rPr>
        <w:t>先注册，注册登录后，再次点击收藏的“湖北政务服务网”网址，或者办事栏搜索“技术合同认定登记”，以便快速找到技术合同登记模块。</w:t>
      </w:r>
    </w:p>
    <w:p w:rsidR="00951F01" w:rsidRDefault="002D4744">
      <w:pPr>
        <w:pStyle w:val="ab"/>
        <w:shd w:val="clear" w:color="auto" w:fill="FFFFFF" w:themeFill="background1"/>
        <w:spacing w:before="0" w:beforeAutospacing="0" w:after="0" w:afterAutospacing="0" w:line="360" w:lineRule="auto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5266055" cy="2089150"/>
            <wp:effectExtent l="0" t="0" r="698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5270500" cy="2136140"/>
            <wp:effectExtent l="0" t="0" r="254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sz w:val="30"/>
          <w:szCs w:val="30"/>
        </w:rPr>
      </w:pP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114300" distR="114300">
            <wp:extent cx="5267325" cy="2466975"/>
            <wp:effectExtent l="0" t="0" r="571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②</w:t>
      </w:r>
      <w:r>
        <w:rPr>
          <w:rFonts w:ascii="Times New Roman" w:eastAsia="仿宋" w:hAnsi="Times New Roman" w:cs="Arial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Arial" w:hint="eastAsia"/>
          <w:sz w:val="30"/>
          <w:szCs w:val="30"/>
        </w:rPr>
        <w:t>首次使用该系统需加入单位，科技转化中心审核通过后，方可个人录入，具体流程：进入技术合同认定登记模块后点击“账户信息”——“加入单位”，致电</w:t>
      </w:r>
      <w:r>
        <w:rPr>
          <w:rFonts w:ascii="Times New Roman" w:eastAsia="仿宋" w:hAnsi="Times New Roman" w:cs="Arial" w:hint="eastAsia"/>
          <w:sz w:val="30"/>
          <w:szCs w:val="30"/>
        </w:rPr>
        <w:t>027-87651485</w:t>
      </w:r>
      <w:r>
        <w:rPr>
          <w:rFonts w:ascii="Times New Roman" w:eastAsia="仿宋" w:hAnsi="Times New Roman" w:cs="Arial" w:hint="eastAsia"/>
          <w:sz w:val="30"/>
          <w:szCs w:val="30"/>
        </w:rPr>
        <w:t>审核账户信息，待审核通过后，点击“合同登记”——</w:t>
      </w:r>
      <w:r>
        <w:rPr>
          <w:rFonts w:ascii="Times New Roman" w:eastAsia="仿宋" w:hAnsi="Times New Roman" w:cs="Arial" w:hint="eastAsia"/>
          <w:color w:val="000000" w:themeColor="text1"/>
          <w:sz w:val="30"/>
          <w:szCs w:val="30"/>
          <w:highlight w:val="yellow"/>
        </w:rPr>
        <w:t>“单位合同登记</w:t>
      </w:r>
      <w:r>
        <w:rPr>
          <w:rFonts w:ascii="Times New Roman" w:eastAsia="仿宋" w:hAnsi="Times New Roman" w:cs="Arial" w:hint="eastAsia"/>
          <w:sz w:val="30"/>
          <w:szCs w:val="30"/>
        </w:rPr>
        <w:t>”，录入技术合同信息。</w:t>
      </w: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</w:p>
    <w:p w:rsidR="00951F01" w:rsidRDefault="002D4744">
      <w:pPr>
        <w:pStyle w:val="ab"/>
        <w:shd w:val="clear" w:color="auto" w:fill="FFFFFF" w:themeFill="background1"/>
        <w:spacing w:before="0" w:beforeAutospacing="0" w:after="0" w:afterAutospacing="0" w:line="360" w:lineRule="auto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4822825" cy="1757045"/>
            <wp:effectExtent l="0" t="0" r="825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282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5271135" cy="1588135"/>
            <wp:effectExtent l="0" t="0" r="1905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jc w:val="both"/>
        <w:rPr>
          <w:sz w:val="30"/>
          <w:szCs w:val="30"/>
        </w:rPr>
      </w:pP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inline distT="0" distB="0" distL="114300" distR="114300">
            <wp:extent cx="5272405" cy="195072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③</w:t>
      </w:r>
      <w:r>
        <w:rPr>
          <w:rFonts w:ascii="Times New Roman" w:eastAsia="仿宋" w:hAnsi="Times New Roman" w:cs="Arial" w:hint="eastAsia"/>
          <w:sz w:val="30"/>
          <w:szCs w:val="30"/>
        </w:rPr>
        <w:t xml:space="preserve"> </w:t>
      </w:r>
      <w:r>
        <w:rPr>
          <w:rFonts w:ascii="Times New Roman" w:eastAsia="仿宋" w:hAnsi="Times New Roman" w:cs="Arial" w:hint="eastAsia"/>
          <w:sz w:val="30"/>
          <w:szCs w:val="30"/>
        </w:rPr>
        <w:t>技术合同信息录入时注意：项目计划来源选择“计划外”；</w:t>
      </w:r>
      <w:r>
        <w:rPr>
          <w:rFonts w:ascii="Times New Roman" w:eastAsia="仿宋" w:hAnsi="Times New Roman" w:cs="Arial" w:hint="eastAsia"/>
          <w:b/>
          <w:color w:val="FF0000"/>
          <w:sz w:val="30"/>
          <w:szCs w:val="30"/>
          <w:highlight w:val="yellow"/>
        </w:rPr>
        <w:t>审核登记站在搜索栏里输入武汉理工（如下图）</w:t>
      </w:r>
      <w:r>
        <w:rPr>
          <w:rFonts w:ascii="Times New Roman" w:eastAsia="仿宋" w:hAnsi="Times New Roman" w:cs="Arial" w:hint="eastAsia"/>
          <w:sz w:val="30"/>
          <w:szCs w:val="30"/>
        </w:rPr>
        <w:t>，</w:t>
      </w:r>
      <w:r>
        <w:rPr>
          <w:rFonts w:ascii="Times New Roman" w:eastAsia="仿宋" w:hAnsi="Times New Roman" w:cs="Arial" w:hint="eastAsia"/>
          <w:b/>
          <w:color w:val="FF0000"/>
          <w:sz w:val="30"/>
          <w:szCs w:val="30"/>
          <w:highlight w:val="yellow"/>
        </w:rPr>
        <w:t>选择</w:t>
      </w:r>
      <w:r>
        <w:rPr>
          <w:rFonts w:ascii="Times New Roman" w:eastAsia="仿宋" w:hAnsi="Times New Roman" w:cs="Arial" w:hint="eastAsia"/>
          <w:b/>
          <w:bCs/>
          <w:color w:val="FF0000"/>
          <w:sz w:val="30"/>
          <w:szCs w:val="30"/>
          <w:highlight w:val="yellow"/>
        </w:rPr>
        <w:t>“</w:t>
      </w:r>
      <w:r>
        <w:rPr>
          <w:rFonts w:ascii="Times New Roman" w:eastAsia="仿宋" w:hAnsi="Times New Roman" w:cs="Arial" w:hint="eastAsia"/>
          <w:b/>
          <w:bCs/>
          <w:color w:val="0000FF"/>
          <w:sz w:val="40"/>
          <w:szCs w:val="30"/>
          <w:highlight w:val="yellow"/>
        </w:rPr>
        <w:t>武汉理工大学技术合同登记站</w:t>
      </w:r>
      <w:r>
        <w:rPr>
          <w:rFonts w:ascii="Times New Roman" w:eastAsia="仿宋" w:hAnsi="Times New Roman" w:cs="Arial" w:hint="eastAsia"/>
          <w:b/>
          <w:bCs/>
          <w:color w:val="FF0000"/>
          <w:sz w:val="40"/>
          <w:szCs w:val="30"/>
          <w:highlight w:val="yellow"/>
        </w:rPr>
        <w:t>”</w:t>
      </w:r>
      <w:r>
        <w:rPr>
          <w:rFonts w:ascii="Times New Roman" w:eastAsia="仿宋" w:hAnsi="Times New Roman" w:cs="Arial" w:hint="eastAsia"/>
          <w:b/>
          <w:bCs/>
          <w:color w:val="FF0000"/>
          <w:sz w:val="30"/>
          <w:szCs w:val="30"/>
          <w:highlight w:val="yellow"/>
        </w:rPr>
        <w:t>，特别注意不要选到其他登记站，选错了登记会被退回</w:t>
      </w:r>
      <w:r>
        <w:rPr>
          <w:rFonts w:ascii="Times New Roman" w:eastAsia="仿宋" w:hAnsi="Times New Roman" w:cs="Arial" w:hint="eastAsia"/>
          <w:sz w:val="30"/>
          <w:szCs w:val="30"/>
        </w:rPr>
        <w:t>；卖方信息（武汉理工大学为“卖方”）为系统自带，联系人请填写项目负责人（</w:t>
      </w:r>
      <w:r>
        <w:rPr>
          <w:rFonts w:ascii="Times New Roman" w:eastAsia="仿宋" w:hAnsi="Times New Roman" w:cs="Arial" w:hint="eastAsia"/>
          <w:sz w:val="30"/>
          <w:szCs w:val="30"/>
        </w:rPr>
        <w:t>J</w:t>
      </w:r>
      <w:r>
        <w:rPr>
          <w:rFonts w:ascii="Times New Roman" w:eastAsia="仿宋" w:hAnsi="Times New Roman" w:cs="Arial"/>
          <w:sz w:val="30"/>
          <w:szCs w:val="30"/>
        </w:rPr>
        <w:t>G</w:t>
      </w:r>
      <w:r>
        <w:rPr>
          <w:rFonts w:ascii="Times New Roman" w:eastAsia="仿宋" w:hAnsi="Times New Roman" w:cs="Arial"/>
          <w:sz w:val="30"/>
          <w:szCs w:val="30"/>
        </w:rPr>
        <w:t>项目请咨询</w:t>
      </w:r>
      <w:proofErr w:type="gramStart"/>
      <w:r>
        <w:rPr>
          <w:rFonts w:ascii="Times New Roman" w:eastAsia="仿宋" w:hAnsi="Times New Roman" w:cs="Arial"/>
          <w:sz w:val="30"/>
          <w:szCs w:val="30"/>
        </w:rPr>
        <w:t>科发院先</w:t>
      </w:r>
      <w:proofErr w:type="gramEnd"/>
      <w:r>
        <w:rPr>
          <w:rFonts w:ascii="Times New Roman" w:eastAsia="仿宋" w:hAnsi="Times New Roman" w:cs="Arial"/>
          <w:sz w:val="30"/>
          <w:szCs w:val="30"/>
        </w:rPr>
        <w:t>装处</w:t>
      </w:r>
      <w:r>
        <w:rPr>
          <w:rFonts w:ascii="Times New Roman" w:eastAsia="仿宋" w:hAnsi="Times New Roman" w:cs="Arial" w:hint="eastAsia"/>
          <w:sz w:val="30"/>
          <w:szCs w:val="30"/>
        </w:rPr>
        <w:t>），其余不用修改；买方信息填写委托方信息；</w:t>
      </w:r>
      <w:r>
        <w:rPr>
          <w:rFonts w:ascii="Times New Roman" w:eastAsia="仿宋" w:hAnsi="Times New Roman" w:cs="Arial" w:hint="eastAsia"/>
          <w:b/>
          <w:bCs/>
          <w:sz w:val="30"/>
          <w:szCs w:val="30"/>
        </w:rPr>
        <w:t>成交总金额与技术交易额一般为</w:t>
      </w:r>
      <w:r>
        <w:rPr>
          <w:rFonts w:ascii="Times New Roman" w:eastAsia="仿宋" w:hAnsi="Times New Roman" w:cs="Arial"/>
          <w:b/>
          <w:bCs/>
          <w:sz w:val="30"/>
          <w:szCs w:val="30"/>
        </w:rPr>
        <w:t>同一金额</w:t>
      </w:r>
      <w:r>
        <w:rPr>
          <w:rFonts w:ascii="Times New Roman" w:eastAsia="仿宋" w:hAnsi="Times New Roman" w:cs="Arial" w:hint="eastAsia"/>
          <w:b/>
          <w:bCs/>
          <w:sz w:val="30"/>
          <w:szCs w:val="30"/>
        </w:rPr>
        <w:t>，注意金额单位为“元”</w:t>
      </w:r>
      <w:r>
        <w:rPr>
          <w:rFonts w:ascii="Times New Roman" w:eastAsia="仿宋" w:hAnsi="Times New Roman" w:cs="Arial" w:hint="eastAsia"/>
          <w:sz w:val="30"/>
          <w:szCs w:val="30"/>
        </w:rPr>
        <w:t>；</w:t>
      </w:r>
    </w:p>
    <w:p w:rsidR="00951F01" w:rsidRDefault="00951F01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jc w:val="both"/>
        <w:rPr>
          <w:rFonts w:ascii="Times New Roman" w:eastAsia="仿宋" w:hAnsi="Times New Roman" w:cs="Arial"/>
          <w:sz w:val="30"/>
          <w:szCs w:val="30"/>
        </w:rPr>
      </w:pP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4634865" cy="2193925"/>
            <wp:effectExtent l="0" t="0" r="133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lastRenderedPageBreak/>
        <w:t>④合同信息登记时请</w:t>
      </w:r>
      <w:proofErr w:type="gramStart"/>
      <w:r>
        <w:rPr>
          <w:rFonts w:ascii="Times New Roman" w:eastAsia="仿宋" w:hAnsi="Times New Roman" w:cs="Arial" w:hint="eastAsia"/>
          <w:sz w:val="30"/>
          <w:szCs w:val="30"/>
        </w:rPr>
        <w:t>上传</w:t>
      </w:r>
      <w:r w:rsidRPr="00DC5DC2">
        <w:rPr>
          <w:rFonts w:ascii="Times New Roman" w:eastAsia="仿宋" w:hAnsi="Times New Roman" w:cs="Arial" w:hint="eastAsia"/>
          <w:sz w:val="30"/>
          <w:szCs w:val="30"/>
        </w:rPr>
        <w:t>已盖章</w:t>
      </w:r>
      <w:proofErr w:type="gramEnd"/>
      <w:r w:rsidRPr="00DC5DC2">
        <w:rPr>
          <w:rFonts w:ascii="Times New Roman" w:eastAsia="仿宋" w:hAnsi="Times New Roman" w:cs="Arial" w:hint="eastAsia"/>
          <w:sz w:val="30"/>
          <w:szCs w:val="30"/>
        </w:rPr>
        <w:t>签字</w:t>
      </w:r>
      <w:r>
        <w:rPr>
          <w:rFonts w:ascii="Times New Roman" w:eastAsia="仿宋" w:hAnsi="Times New Roman" w:cs="Arial" w:hint="eastAsia"/>
          <w:sz w:val="30"/>
          <w:szCs w:val="30"/>
        </w:rPr>
        <w:t>合同文本，以便及时审核。</w:t>
      </w:r>
      <w:r>
        <w:rPr>
          <w:rFonts w:ascii="Times New Roman" w:eastAsia="仿宋" w:hAnsi="Times New Roman" w:cs="Arial"/>
          <w:sz w:val="30"/>
          <w:szCs w:val="30"/>
        </w:rPr>
        <w:t xml:space="preserve"> </w:t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0"/>
        <w:rPr>
          <w:rFonts w:ascii="Times New Roman" w:eastAsia="仿宋" w:hAnsi="Times New Roman" w:cs="Arial"/>
          <w:sz w:val="30"/>
          <w:szCs w:val="30"/>
        </w:rPr>
      </w:pPr>
      <w:r>
        <w:rPr>
          <w:rFonts w:ascii="Times New Roman" w:eastAsia="仿宋" w:hAnsi="Times New Roman" w:cs="Arial" w:hint="eastAsia"/>
          <w:sz w:val="30"/>
          <w:szCs w:val="30"/>
        </w:rPr>
        <w:t>⑤审核通过后，通过“湖北政务服务网”——“技术合同认定登记”——“合同查询”，下载打印相应的《技术合同登记信息表》。</w:t>
      </w:r>
      <w:r>
        <w:rPr>
          <w:noProof/>
        </w:rPr>
        <w:drawing>
          <wp:inline distT="0" distB="0" distL="114300" distR="114300">
            <wp:extent cx="5267960" cy="808990"/>
            <wp:effectExtent l="0" t="0" r="508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01" w:rsidRDefault="002D4744">
      <w:pPr>
        <w:pStyle w:val="ab"/>
        <w:shd w:val="clear" w:color="auto" w:fill="FFFFFF" w:themeFill="background1"/>
        <w:wordWrap w:val="0"/>
        <w:spacing w:before="0" w:beforeAutospacing="0" w:after="0" w:afterAutospacing="0" w:line="360" w:lineRule="auto"/>
        <w:ind w:firstLineChars="200" w:firstLine="602"/>
        <w:jc w:val="both"/>
        <w:rPr>
          <w:rFonts w:ascii="Times New Roman" w:eastAsia="仿宋" w:hAnsi="Times New Roman" w:cs="Arial"/>
          <w:b/>
          <w:sz w:val="30"/>
          <w:szCs w:val="30"/>
        </w:rPr>
      </w:pPr>
      <w:r>
        <w:rPr>
          <w:rFonts w:ascii="Times New Roman" w:eastAsia="仿宋" w:hAnsi="Times New Roman" w:cs="Arial" w:hint="eastAsia"/>
          <w:b/>
          <w:sz w:val="30"/>
          <w:szCs w:val="30"/>
        </w:rPr>
        <w:t>技术合同信息录入注意事项：</w:t>
      </w:r>
    </w:p>
    <w:p w:rsidR="00951F01" w:rsidRDefault="002D4744">
      <w:pPr>
        <w:pStyle w:val="af0"/>
        <w:shd w:val="clear" w:color="auto" w:fill="FFFFFF" w:themeFill="background1"/>
        <w:wordWrap w:val="0"/>
        <w:spacing w:line="360" w:lineRule="auto"/>
        <w:ind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1.</w:t>
      </w:r>
      <w:r>
        <w:rPr>
          <w:rFonts w:ascii="Times New Roman" w:eastAsia="仿宋" w:hAnsi="Times New Roman" w:hint="eastAsia"/>
          <w:sz w:val="30"/>
          <w:szCs w:val="30"/>
        </w:rPr>
        <w:t>点击“合同申请”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 w:hint="eastAsia"/>
          <w:sz w:val="30"/>
          <w:szCs w:val="30"/>
        </w:rPr>
        <w:t>）输入“项目名称”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 w:hint="eastAsia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）在“审核登记站”下拉栏中搜索选择“武汉理工大学技术合同登记站”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2.</w:t>
      </w:r>
      <w:r>
        <w:rPr>
          <w:rFonts w:ascii="Times New Roman" w:eastAsia="仿宋" w:hAnsi="Times New Roman" w:hint="eastAsia"/>
          <w:sz w:val="30"/>
          <w:szCs w:val="30"/>
        </w:rPr>
        <w:t>输入“买方信息”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 w:hint="eastAsia"/>
          <w:sz w:val="30"/>
          <w:szCs w:val="30"/>
        </w:rPr>
        <w:t>）</w:t>
      </w:r>
      <w:r>
        <w:rPr>
          <w:rFonts w:ascii="Times New Roman" w:eastAsia="仿宋" w:hAnsi="Times New Roman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</w:rPr>
        <w:t>“买方”为</w:t>
      </w:r>
      <w:r>
        <w:rPr>
          <w:rFonts w:ascii="Times New Roman" w:eastAsia="仿宋" w:hAnsi="Times New Roman"/>
          <w:sz w:val="30"/>
          <w:szCs w:val="30"/>
        </w:rPr>
        <w:t>委托方，武汉理工大学为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卖方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 w:hint="eastAsia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）红色“</w:t>
      </w:r>
      <w:r>
        <w:rPr>
          <w:rFonts w:ascii="Times New Roman" w:eastAsia="仿宋" w:hAnsi="Times New Roman" w:hint="eastAsia"/>
          <w:sz w:val="30"/>
          <w:szCs w:val="30"/>
        </w:rPr>
        <w:t>*</w:t>
      </w:r>
      <w:r>
        <w:rPr>
          <w:rFonts w:ascii="Times New Roman" w:eastAsia="仿宋" w:hAnsi="Times New Roman" w:hint="eastAsia"/>
          <w:sz w:val="30"/>
          <w:szCs w:val="30"/>
        </w:rPr>
        <w:t>”为必填内容（凡标有“∨”的在下拉栏中选择与合同相应的信息，下同。）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3.</w:t>
      </w:r>
      <w:r>
        <w:rPr>
          <w:rFonts w:ascii="Times New Roman" w:eastAsia="仿宋" w:hAnsi="Times New Roman" w:hint="eastAsia"/>
          <w:sz w:val="30"/>
          <w:szCs w:val="30"/>
        </w:rPr>
        <w:t>输入“合同信息”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1</w:t>
      </w:r>
      <w:r>
        <w:rPr>
          <w:rFonts w:ascii="Times New Roman" w:eastAsia="仿宋" w:hAnsi="Times New Roman" w:hint="eastAsia"/>
          <w:sz w:val="30"/>
          <w:szCs w:val="30"/>
        </w:rPr>
        <w:t>）申请免税“合同类别”只能是“技术开发”和“技术转让”。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）“知识产权”应根据开发内容选择“技术秘密</w:t>
      </w:r>
      <w:r>
        <w:rPr>
          <w:rFonts w:ascii="Times New Roman" w:eastAsia="仿宋" w:hAnsi="Times New Roman" w:hint="eastAsia"/>
          <w:sz w:val="30"/>
          <w:szCs w:val="30"/>
        </w:rPr>
        <w:t>--</w:t>
      </w:r>
      <w:r>
        <w:rPr>
          <w:rFonts w:ascii="Times New Roman" w:eastAsia="仿宋" w:hAnsi="Times New Roman" w:hint="eastAsia"/>
          <w:sz w:val="30"/>
          <w:szCs w:val="30"/>
        </w:rPr>
        <w:t>未涉及专利”或“计算机软件著作权”、“未涉及知识产权”等，</w:t>
      </w:r>
      <w:r>
        <w:rPr>
          <w:rFonts w:ascii="Times New Roman" w:eastAsia="仿宋" w:hAnsi="Times New Roman" w:hint="eastAsia"/>
          <w:b/>
          <w:sz w:val="30"/>
          <w:szCs w:val="30"/>
        </w:rPr>
        <w:t>技术转让合同选择“技术秘密”或“专利”，专利转让应填写专利类</w:t>
      </w:r>
      <w:r>
        <w:rPr>
          <w:rFonts w:ascii="Times New Roman" w:eastAsia="仿宋" w:hAnsi="Times New Roman" w:hint="eastAsia"/>
          <w:b/>
          <w:sz w:val="30"/>
          <w:szCs w:val="30"/>
        </w:rPr>
        <w:lastRenderedPageBreak/>
        <w:t>型和数量。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（</w:t>
      </w: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 w:hint="eastAsia"/>
          <w:sz w:val="30"/>
          <w:szCs w:val="30"/>
        </w:rPr>
        <w:t>）“关联交易”一般选择“否”。</w:t>
      </w:r>
    </w:p>
    <w:p w:rsidR="00951F01" w:rsidRDefault="002D4744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4.</w:t>
      </w:r>
      <w:r>
        <w:rPr>
          <w:rFonts w:ascii="Times New Roman" w:eastAsia="仿宋" w:hAnsi="Times New Roman" w:hint="eastAsia"/>
          <w:sz w:val="30"/>
          <w:szCs w:val="30"/>
        </w:rPr>
        <w:t>检查所填内容，如无差错即可点击“提交”（</w:t>
      </w:r>
      <w:r>
        <w:rPr>
          <w:rFonts w:ascii="Times New Roman" w:eastAsia="仿宋" w:hAnsi="Times New Roman" w:hint="eastAsia"/>
          <w:b/>
          <w:sz w:val="30"/>
          <w:szCs w:val="30"/>
        </w:rPr>
        <w:t>如有信息不清可点击“暂存”，后面可在“合同查询”中找到相应</w:t>
      </w:r>
      <w:r>
        <w:rPr>
          <w:rFonts w:ascii="Times New Roman" w:eastAsia="仿宋" w:hAnsi="Times New Roman"/>
          <w:b/>
          <w:sz w:val="30"/>
          <w:szCs w:val="30"/>
        </w:rPr>
        <w:t>合同</w:t>
      </w:r>
      <w:r>
        <w:rPr>
          <w:rFonts w:ascii="Times New Roman" w:eastAsia="仿宋" w:hAnsi="Times New Roman" w:hint="eastAsia"/>
          <w:b/>
          <w:sz w:val="30"/>
          <w:szCs w:val="30"/>
        </w:rPr>
        <w:t>，修改完善后提交。</w:t>
      </w:r>
      <w:r>
        <w:rPr>
          <w:rFonts w:ascii="Times New Roman" w:eastAsia="仿宋" w:hAnsi="Times New Roman" w:hint="eastAsia"/>
          <w:sz w:val="30"/>
          <w:szCs w:val="30"/>
        </w:rPr>
        <w:t>）</w:t>
      </w:r>
    </w:p>
    <w:p w:rsidR="00951F01" w:rsidRDefault="00951F01">
      <w:pPr>
        <w:shd w:val="clear" w:color="auto" w:fill="FFFFFF" w:themeFill="background1"/>
        <w:wordWrap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sectPr w:rsidR="00951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28" w:rsidRDefault="00A32D28" w:rsidP="009065FE">
      <w:r>
        <w:separator/>
      </w:r>
    </w:p>
  </w:endnote>
  <w:endnote w:type="continuationSeparator" w:id="0">
    <w:p w:rsidR="00A32D28" w:rsidRDefault="00A32D28" w:rsidP="0090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28" w:rsidRDefault="00A32D28" w:rsidP="009065FE">
      <w:r>
        <w:separator/>
      </w:r>
    </w:p>
  </w:footnote>
  <w:footnote w:type="continuationSeparator" w:id="0">
    <w:p w:rsidR="00A32D28" w:rsidRDefault="00A32D28" w:rsidP="00906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0ABFA"/>
    <w:multiLevelType w:val="singleLevel"/>
    <w:tmpl w:val="5B40ABF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D3"/>
    <w:rsid w:val="00015091"/>
    <w:rsid w:val="00026284"/>
    <w:rsid w:val="00035614"/>
    <w:rsid w:val="00047282"/>
    <w:rsid w:val="00095F54"/>
    <w:rsid w:val="00097CDB"/>
    <w:rsid w:val="000A5DC1"/>
    <w:rsid w:val="000E101D"/>
    <w:rsid w:val="000F33D4"/>
    <w:rsid w:val="000F5C86"/>
    <w:rsid w:val="0010693F"/>
    <w:rsid w:val="001128FF"/>
    <w:rsid w:val="001271E0"/>
    <w:rsid w:val="00135411"/>
    <w:rsid w:val="0014566B"/>
    <w:rsid w:val="0017754F"/>
    <w:rsid w:val="00180222"/>
    <w:rsid w:val="00181EB7"/>
    <w:rsid w:val="00187077"/>
    <w:rsid w:val="00187743"/>
    <w:rsid w:val="001C48BC"/>
    <w:rsid w:val="001C5FBD"/>
    <w:rsid w:val="001D0FED"/>
    <w:rsid w:val="002149D3"/>
    <w:rsid w:val="00234A88"/>
    <w:rsid w:val="002725E4"/>
    <w:rsid w:val="0029308E"/>
    <w:rsid w:val="00295DBD"/>
    <w:rsid w:val="00295ED8"/>
    <w:rsid w:val="002D4744"/>
    <w:rsid w:val="00305ACB"/>
    <w:rsid w:val="0033346E"/>
    <w:rsid w:val="00362042"/>
    <w:rsid w:val="0038611A"/>
    <w:rsid w:val="003B60FB"/>
    <w:rsid w:val="003E4065"/>
    <w:rsid w:val="00421BEE"/>
    <w:rsid w:val="00451F52"/>
    <w:rsid w:val="00454CD6"/>
    <w:rsid w:val="0045668A"/>
    <w:rsid w:val="00457D95"/>
    <w:rsid w:val="00463CB1"/>
    <w:rsid w:val="004721C6"/>
    <w:rsid w:val="00491AB0"/>
    <w:rsid w:val="00497084"/>
    <w:rsid w:val="004C74D1"/>
    <w:rsid w:val="004E30BE"/>
    <w:rsid w:val="004F50D3"/>
    <w:rsid w:val="004F5B95"/>
    <w:rsid w:val="005014E0"/>
    <w:rsid w:val="00502000"/>
    <w:rsid w:val="0051418E"/>
    <w:rsid w:val="00532130"/>
    <w:rsid w:val="005408D0"/>
    <w:rsid w:val="00541DA2"/>
    <w:rsid w:val="00562E02"/>
    <w:rsid w:val="00574628"/>
    <w:rsid w:val="00577B5C"/>
    <w:rsid w:val="005B5B59"/>
    <w:rsid w:val="005D7759"/>
    <w:rsid w:val="006035AD"/>
    <w:rsid w:val="00626375"/>
    <w:rsid w:val="00636AA0"/>
    <w:rsid w:val="00642236"/>
    <w:rsid w:val="00652373"/>
    <w:rsid w:val="006559E0"/>
    <w:rsid w:val="00656A09"/>
    <w:rsid w:val="006947F1"/>
    <w:rsid w:val="006A6B20"/>
    <w:rsid w:val="006C4F05"/>
    <w:rsid w:val="006D6A6A"/>
    <w:rsid w:val="00700A01"/>
    <w:rsid w:val="00732739"/>
    <w:rsid w:val="00735610"/>
    <w:rsid w:val="00736477"/>
    <w:rsid w:val="007A3938"/>
    <w:rsid w:val="007B2D2A"/>
    <w:rsid w:val="007C4914"/>
    <w:rsid w:val="007F2209"/>
    <w:rsid w:val="008105B0"/>
    <w:rsid w:val="008158DE"/>
    <w:rsid w:val="008324CA"/>
    <w:rsid w:val="00843576"/>
    <w:rsid w:val="00850329"/>
    <w:rsid w:val="00864F89"/>
    <w:rsid w:val="00891D09"/>
    <w:rsid w:val="008B3162"/>
    <w:rsid w:val="008B751E"/>
    <w:rsid w:val="0090599C"/>
    <w:rsid w:val="009065FE"/>
    <w:rsid w:val="00907F11"/>
    <w:rsid w:val="00921F2F"/>
    <w:rsid w:val="00933F15"/>
    <w:rsid w:val="00935F17"/>
    <w:rsid w:val="009435AB"/>
    <w:rsid w:val="00951F01"/>
    <w:rsid w:val="0096173A"/>
    <w:rsid w:val="00976754"/>
    <w:rsid w:val="00986D02"/>
    <w:rsid w:val="00994BD0"/>
    <w:rsid w:val="009A6D85"/>
    <w:rsid w:val="009C4106"/>
    <w:rsid w:val="009D7F5F"/>
    <w:rsid w:val="00A060EE"/>
    <w:rsid w:val="00A32D28"/>
    <w:rsid w:val="00A352DB"/>
    <w:rsid w:val="00A36DCF"/>
    <w:rsid w:val="00A50D60"/>
    <w:rsid w:val="00A5429B"/>
    <w:rsid w:val="00A77249"/>
    <w:rsid w:val="00A84235"/>
    <w:rsid w:val="00AB36B3"/>
    <w:rsid w:val="00AE0DB0"/>
    <w:rsid w:val="00B02F1A"/>
    <w:rsid w:val="00B05A6E"/>
    <w:rsid w:val="00B22D16"/>
    <w:rsid w:val="00B41C70"/>
    <w:rsid w:val="00B533B4"/>
    <w:rsid w:val="00B57FC2"/>
    <w:rsid w:val="00B617D6"/>
    <w:rsid w:val="00B63ADE"/>
    <w:rsid w:val="00B95DCD"/>
    <w:rsid w:val="00BA017D"/>
    <w:rsid w:val="00BA2C27"/>
    <w:rsid w:val="00BC6578"/>
    <w:rsid w:val="00BF6963"/>
    <w:rsid w:val="00C3153A"/>
    <w:rsid w:val="00C53484"/>
    <w:rsid w:val="00C53F6B"/>
    <w:rsid w:val="00C57C2C"/>
    <w:rsid w:val="00C62FAD"/>
    <w:rsid w:val="00C64498"/>
    <w:rsid w:val="00C7664C"/>
    <w:rsid w:val="00C80838"/>
    <w:rsid w:val="00C91198"/>
    <w:rsid w:val="00C974F0"/>
    <w:rsid w:val="00CA1CD8"/>
    <w:rsid w:val="00CA4BDD"/>
    <w:rsid w:val="00CA5AE6"/>
    <w:rsid w:val="00CC316E"/>
    <w:rsid w:val="00CE3356"/>
    <w:rsid w:val="00CE7A01"/>
    <w:rsid w:val="00CF1428"/>
    <w:rsid w:val="00D04867"/>
    <w:rsid w:val="00D34B77"/>
    <w:rsid w:val="00D71FF8"/>
    <w:rsid w:val="00D77451"/>
    <w:rsid w:val="00D81714"/>
    <w:rsid w:val="00DA0FA5"/>
    <w:rsid w:val="00DB31D3"/>
    <w:rsid w:val="00DB5B9E"/>
    <w:rsid w:val="00DB640B"/>
    <w:rsid w:val="00DC5DC2"/>
    <w:rsid w:val="00DF63B5"/>
    <w:rsid w:val="00E30C15"/>
    <w:rsid w:val="00E40493"/>
    <w:rsid w:val="00E70069"/>
    <w:rsid w:val="00E75271"/>
    <w:rsid w:val="00EB3715"/>
    <w:rsid w:val="00EF071E"/>
    <w:rsid w:val="00F04E43"/>
    <w:rsid w:val="00F45063"/>
    <w:rsid w:val="00F47ABC"/>
    <w:rsid w:val="00F5239E"/>
    <w:rsid w:val="00F76431"/>
    <w:rsid w:val="00F951D2"/>
    <w:rsid w:val="00FA4BFD"/>
    <w:rsid w:val="00FA76C0"/>
    <w:rsid w:val="00FD0674"/>
    <w:rsid w:val="1B5541BE"/>
    <w:rsid w:val="25F611CC"/>
    <w:rsid w:val="2CFF139D"/>
    <w:rsid w:val="31A146E2"/>
    <w:rsid w:val="392600E2"/>
    <w:rsid w:val="45796B40"/>
    <w:rsid w:val="48A703D8"/>
    <w:rsid w:val="4B940EB2"/>
    <w:rsid w:val="4D265DD2"/>
    <w:rsid w:val="53000E41"/>
    <w:rsid w:val="547A0BA2"/>
    <w:rsid w:val="5AF77053"/>
    <w:rsid w:val="623D2CCE"/>
    <w:rsid w:val="66E220CD"/>
    <w:rsid w:val="6B2B6BD8"/>
    <w:rsid w:val="71B126F9"/>
    <w:rsid w:val="78AE00DF"/>
    <w:rsid w:val="7D9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856A"/>
  <w15:docId w15:val="{C460B56D-F954-4346-AE9F-E1B0F1C4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347</Words>
  <Characters>1979</Characters>
  <Application>Microsoft Office Word</Application>
  <DocSecurity>0</DocSecurity>
  <Lines>16</Lines>
  <Paragraphs>4</Paragraphs>
  <ScaleCrop>false</ScaleCrop>
  <Company>微软中国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xxj12</dc:creator>
  <cp:lastModifiedBy>glk</cp:lastModifiedBy>
  <cp:revision>4</cp:revision>
  <cp:lastPrinted>2015-03-04T09:09:00Z</cp:lastPrinted>
  <dcterms:created xsi:type="dcterms:W3CDTF">2024-11-06T08:54:00Z</dcterms:created>
  <dcterms:modified xsi:type="dcterms:W3CDTF">2024-11-11T03:47:00Z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90CE72F10CD2418C92371C32A2200808_13</vt:lpwstr>
  </property>
</Properties>
</file>